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CF31" w14:textId="77777777" w:rsidR="0000689C" w:rsidRPr="003643C9" w:rsidRDefault="0000689C" w:rsidP="00432AF5">
      <w:pPr>
        <w:widowControl w:val="0"/>
        <w:autoSpaceDE w:val="0"/>
        <w:autoSpaceDN w:val="0"/>
        <w:adjustRightInd w:val="0"/>
        <w:rPr>
          <w:rFonts w:cstheme="minorHAnsi"/>
          <w:b/>
          <w:bCs/>
          <w:color w:val="191919"/>
          <w:sz w:val="28"/>
          <w:szCs w:val="28"/>
        </w:rPr>
      </w:pPr>
      <w:r w:rsidRPr="003643C9">
        <w:rPr>
          <w:rFonts w:cstheme="minorHAnsi"/>
          <w:noProof/>
          <w:sz w:val="22"/>
          <w:szCs w:val="22"/>
        </w:rPr>
        <w:drawing>
          <wp:anchor distT="0" distB="0" distL="114300" distR="114300" simplePos="0" relativeHeight="251658752" behindDoc="0" locked="0" layoutInCell="1" allowOverlap="1" wp14:anchorId="7BB790B7" wp14:editId="00539B22">
            <wp:simplePos x="0" y="0"/>
            <wp:positionH relativeFrom="column">
              <wp:posOffset>4047129</wp:posOffset>
            </wp:positionH>
            <wp:positionV relativeFrom="paragraph">
              <wp:posOffset>-530225</wp:posOffset>
            </wp:positionV>
            <wp:extent cx="2040890" cy="750036"/>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750036"/>
                    </a:xfrm>
                    <a:prstGeom prst="rect">
                      <a:avLst/>
                    </a:prstGeom>
                  </pic:spPr>
                </pic:pic>
              </a:graphicData>
            </a:graphic>
            <wp14:sizeRelH relativeFrom="margin">
              <wp14:pctWidth>0</wp14:pctWidth>
            </wp14:sizeRelH>
            <wp14:sizeRelV relativeFrom="margin">
              <wp14:pctHeight>0</wp14:pctHeight>
            </wp14:sizeRelV>
          </wp:anchor>
        </w:drawing>
      </w:r>
      <w:r w:rsidR="00432AF5" w:rsidRPr="003643C9">
        <w:rPr>
          <w:rFonts w:cstheme="minorHAnsi"/>
          <w:b/>
          <w:bCs/>
          <w:color w:val="191919"/>
          <w:sz w:val="36"/>
          <w:szCs w:val="36"/>
        </w:rPr>
        <w:t xml:space="preserve">PERSBERICHT </w:t>
      </w:r>
    </w:p>
    <w:p w14:paraId="142C34C3" w14:textId="7DD149AA" w:rsidR="00432AF5" w:rsidRPr="008D4146" w:rsidRDefault="005F16E8" w:rsidP="00432AF5">
      <w:pPr>
        <w:widowControl w:val="0"/>
        <w:autoSpaceDE w:val="0"/>
        <w:autoSpaceDN w:val="0"/>
        <w:adjustRightInd w:val="0"/>
        <w:rPr>
          <w:rFonts w:cstheme="minorHAnsi"/>
          <w:b/>
          <w:bCs/>
          <w:color w:val="191919"/>
          <w:sz w:val="36"/>
          <w:szCs w:val="36"/>
        </w:rPr>
      </w:pPr>
      <w:r w:rsidRPr="008D4146">
        <w:rPr>
          <w:rFonts w:cstheme="minorHAnsi"/>
          <w:b/>
          <w:bCs/>
          <w:color w:val="191919"/>
          <w:sz w:val="28"/>
          <w:szCs w:val="28"/>
        </w:rPr>
        <w:t xml:space="preserve">Diëtist Nicolette Wiersma wint </w:t>
      </w:r>
      <w:r w:rsidR="00AC64F4" w:rsidRPr="008D4146">
        <w:rPr>
          <w:rFonts w:cstheme="minorHAnsi"/>
          <w:b/>
          <w:bCs/>
          <w:color w:val="191919"/>
          <w:sz w:val="28"/>
          <w:szCs w:val="28"/>
        </w:rPr>
        <w:t>NCV S</w:t>
      </w:r>
      <w:r w:rsidRPr="008D4146">
        <w:rPr>
          <w:rFonts w:cstheme="minorHAnsi"/>
          <w:b/>
          <w:bCs/>
          <w:color w:val="191919"/>
          <w:sz w:val="28"/>
          <w:szCs w:val="28"/>
        </w:rPr>
        <w:t>timuleringsprijs</w:t>
      </w:r>
    </w:p>
    <w:p w14:paraId="5E3A2854" w14:textId="77777777" w:rsidR="00AC64F4" w:rsidRPr="008D4146" w:rsidRDefault="00AC64F4" w:rsidP="00432AF5">
      <w:pPr>
        <w:widowControl w:val="0"/>
        <w:autoSpaceDE w:val="0"/>
        <w:autoSpaceDN w:val="0"/>
        <w:adjustRightInd w:val="0"/>
        <w:rPr>
          <w:rFonts w:cstheme="minorHAnsi"/>
          <w:color w:val="191919"/>
          <w:sz w:val="36"/>
          <w:szCs w:val="36"/>
        </w:rPr>
      </w:pPr>
    </w:p>
    <w:p w14:paraId="7EF0CA51" w14:textId="30494AED" w:rsidR="00432AF5" w:rsidRPr="00B951CC" w:rsidRDefault="005F16E8" w:rsidP="00432AF5">
      <w:pPr>
        <w:widowControl w:val="0"/>
        <w:autoSpaceDE w:val="0"/>
        <w:autoSpaceDN w:val="0"/>
        <w:adjustRightInd w:val="0"/>
        <w:rPr>
          <w:rFonts w:cstheme="minorHAnsi"/>
          <w:i/>
          <w:iCs/>
          <w:color w:val="000000" w:themeColor="text1"/>
          <w:sz w:val="28"/>
          <w:szCs w:val="28"/>
        </w:rPr>
      </w:pPr>
      <w:r w:rsidRPr="00B951CC">
        <w:rPr>
          <w:rFonts w:cstheme="minorHAnsi"/>
          <w:b/>
          <w:bCs/>
          <w:i/>
          <w:iCs/>
          <w:color w:val="000000" w:themeColor="text1"/>
          <w:sz w:val="28"/>
          <w:szCs w:val="28"/>
        </w:rPr>
        <w:t>‘</w:t>
      </w:r>
      <w:r w:rsidR="00B21D62" w:rsidRPr="00B951CC">
        <w:rPr>
          <w:rFonts w:cstheme="minorHAnsi"/>
          <w:b/>
          <w:bCs/>
          <w:i/>
          <w:iCs/>
          <w:color w:val="000000" w:themeColor="text1"/>
          <w:sz w:val="28"/>
          <w:szCs w:val="28"/>
        </w:rPr>
        <w:t>O</w:t>
      </w:r>
      <w:r w:rsidR="00E303E0" w:rsidRPr="00B951CC">
        <w:rPr>
          <w:rFonts w:cstheme="minorHAnsi"/>
          <w:b/>
          <w:bCs/>
          <w:i/>
          <w:iCs/>
          <w:color w:val="000000" w:themeColor="text1"/>
          <w:sz w:val="28"/>
          <w:szCs w:val="28"/>
        </w:rPr>
        <w:t xml:space="preserve">nderzoek naar </w:t>
      </w:r>
      <w:r w:rsidR="001E57B1">
        <w:rPr>
          <w:rFonts w:cstheme="minorHAnsi"/>
          <w:b/>
          <w:bCs/>
          <w:i/>
          <w:iCs/>
          <w:color w:val="000000" w:themeColor="text1"/>
          <w:sz w:val="28"/>
          <w:szCs w:val="28"/>
        </w:rPr>
        <w:t xml:space="preserve">een </w:t>
      </w:r>
      <w:r w:rsidR="00B21D62" w:rsidRPr="00B951CC">
        <w:rPr>
          <w:rFonts w:cstheme="minorHAnsi"/>
          <w:b/>
          <w:bCs/>
          <w:i/>
          <w:iCs/>
          <w:color w:val="000000" w:themeColor="text1"/>
          <w:sz w:val="28"/>
          <w:szCs w:val="28"/>
        </w:rPr>
        <w:t xml:space="preserve">meer </w:t>
      </w:r>
      <w:r w:rsidR="00F043EA" w:rsidRPr="00B951CC">
        <w:rPr>
          <w:rFonts w:cstheme="minorHAnsi"/>
          <w:b/>
          <w:bCs/>
          <w:i/>
          <w:iCs/>
          <w:color w:val="000000" w:themeColor="text1"/>
          <w:sz w:val="28"/>
          <w:szCs w:val="28"/>
        </w:rPr>
        <w:t>eenvoudige</w:t>
      </w:r>
      <w:r w:rsidR="00B21D62" w:rsidRPr="00B951CC">
        <w:rPr>
          <w:rFonts w:cstheme="minorHAnsi"/>
          <w:b/>
          <w:bCs/>
          <w:i/>
          <w:iCs/>
          <w:color w:val="000000" w:themeColor="text1"/>
          <w:sz w:val="28"/>
          <w:szCs w:val="28"/>
        </w:rPr>
        <w:t>, beter</w:t>
      </w:r>
      <w:r w:rsidR="00275060" w:rsidRPr="00B951CC">
        <w:rPr>
          <w:rFonts w:cstheme="minorHAnsi"/>
          <w:b/>
          <w:bCs/>
          <w:i/>
          <w:iCs/>
          <w:color w:val="000000" w:themeColor="text1"/>
          <w:sz w:val="28"/>
          <w:szCs w:val="28"/>
        </w:rPr>
        <w:t>e</w:t>
      </w:r>
      <w:r w:rsidR="00F043EA" w:rsidRPr="00B951CC">
        <w:rPr>
          <w:rFonts w:cstheme="minorHAnsi"/>
          <w:b/>
          <w:bCs/>
          <w:i/>
          <w:iCs/>
          <w:color w:val="000000" w:themeColor="text1"/>
          <w:sz w:val="28"/>
          <w:szCs w:val="28"/>
        </w:rPr>
        <w:t xml:space="preserve"> en snellere </w:t>
      </w:r>
      <w:r w:rsidR="00113DB8" w:rsidRPr="00B951CC">
        <w:rPr>
          <w:rFonts w:cstheme="minorHAnsi"/>
          <w:b/>
          <w:bCs/>
          <w:i/>
          <w:iCs/>
          <w:color w:val="000000" w:themeColor="text1"/>
          <w:sz w:val="28"/>
          <w:szCs w:val="28"/>
        </w:rPr>
        <w:t xml:space="preserve">diagnose </w:t>
      </w:r>
      <w:r w:rsidR="00AC64F4" w:rsidRPr="00B951CC">
        <w:rPr>
          <w:rFonts w:cstheme="minorHAnsi"/>
          <w:b/>
          <w:bCs/>
          <w:i/>
          <w:iCs/>
          <w:color w:val="000000" w:themeColor="text1"/>
          <w:sz w:val="28"/>
          <w:szCs w:val="28"/>
        </w:rPr>
        <w:t>voor auto-immuunziekte coeliakie</w:t>
      </w:r>
      <w:r w:rsidR="00C16D49" w:rsidRPr="00B951CC">
        <w:rPr>
          <w:rFonts w:cstheme="minorHAnsi"/>
          <w:b/>
          <w:bCs/>
          <w:i/>
          <w:iCs/>
          <w:color w:val="000000" w:themeColor="text1"/>
          <w:sz w:val="28"/>
          <w:szCs w:val="28"/>
        </w:rPr>
        <w:t>!</w:t>
      </w:r>
      <w:r w:rsidR="00AC64F4" w:rsidRPr="00B951CC">
        <w:rPr>
          <w:rFonts w:cstheme="minorHAnsi"/>
          <w:b/>
          <w:bCs/>
          <w:i/>
          <w:iCs/>
          <w:color w:val="000000" w:themeColor="text1"/>
          <w:sz w:val="28"/>
          <w:szCs w:val="28"/>
        </w:rPr>
        <w:t>’</w:t>
      </w:r>
    </w:p>
    <w:p w14:paraId="768E8F71" w14:textId="7F00B9FE" w:rsidR="00432AF5" w:rsidRPr="008D4146" w:rsidRDefault="00432AF5" w:rsidP="00432AF5">
      <w:pPr>
        <w:widowControl w:val="0"/>
        <w:autoSpaceDE w:val="0"/>
        <w:autoSpaceDN w:val="0"/>
        <w:adjustRightInd w:val="0"/>
        <w:rPr>
          <w:rFonts w:cstheme="minorHAnsi"/>
          <w:color w:val="191919"/>
          <w:sz w:val="29"/>
          <w:szCs w:val="29"/>
        </w:rPr>
      </w:pPr>
    </w:p>
    <w:p w14:paraId="249E7E96" w14:textId="09496796" w:rsidR="004F1A26" w:rsidRDefault="00C16D49" w:rsidP="00432AF5">
      <w:pPr>
        <w:widowControl w:val="0"/>
        <w:autoSpaceDE w:val="0"/>
        <w:autoSpaceDN w:val="0"/>
        <w:adjustRightInd w:val="0"/>
        <w:rPr>
          <w:rFonts w:cstheme="minorHAnsi"/>
          <w:color w:val="191919"/>
          <w:sz w:val="29"/>
          <w:szCs w:val="29"/>
        </w:rPr>
      </w:pPr>
      <w:r>
        <w:rPr>
          <w:rFonts w:cstheme="minorHAnsi"/>
          <w:noProof/>
          <w:color w:val="191919"/>
          <w:sz w:val="29"/>
          <w:szCs w:val="29"/>
        </w:rPr>
        <w:drawing>
          <wp:inline distT="0" distB="0" distL="0" distR="0" wp14:anchorId="6017A6D4" wp14:editId="53761F55">
            <wp:extent cx="1794202" cy="1745856"/>
            <wp:effectExtent l="0" t="0" r="0" b="0"/>
            <wp:docPr id="1" name="Afbeelding 1" descr="Afbeelding met persoon, gebouw, buiten, glimlach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gebouw, buiten, glimlachen&#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970617" cy="1917518"/>
                    </a:xfrm>
                    <a:prstGeom prst="rect">
                      <a:avLst/>
                    </a:prstGeom>
                  </pic:spPr>
                </pic:pic>
              </a:graphicData>
            </a:graphic>
          </wp:inline>
        </w:drawing>
      </w:r>
    </w:p>
    <w:p w14:paraId="40E02B69" w14:textId="6103E7CE" w:rsidR="005F16E8" w:rsidRPr="00C16D49" w:rsidRDefault="00432AF5" w:rsidP="00432AF5">
      <w:pPr>
        <w:widowControl w:val="0"/>
        <w:autoSpaceDE w:val="0"/>
        <w:autoSpaceDN w:val="0"/>
        <w:adjustRightInd w:val="0"/>
        <w:rPr>
          <w:rFonts w:cstheme="minorHAnsi"/>
          <w:color w:val="191919"/>
        </w:rPr>
      </w:pPr>
      <w:r w:rsidRPr="00C16D49">
        <w:rPr>
          <w:rFonts w:cstheme="minorHAnsi"/>
          <w:color w:val="191919"/>
        </w:rPr>
        <w:t xml:space="preserve">Naarden, </w:t>
      </w:r>
      <w:r w:rsidR="005F16E8" w:rsidRPr="00C16D49">
        <w:rPr>
          <w:rFonts w:cstheme="minorHAnsi"/>
          <w:color w:val="191919"/>
        </w:rPr>
        <w:t>1 april 2022</w:t>
      </w:r>
    </w:p>
    <w:p w14:paraId="3BAB5DF6" w14:textId="77777777" w:rsidR="00432AF5" w:rsidRPr="008D4146" w:rsidRDefault="00432AF5" w:rsidP="00432AF5">
      <w:pPr>
        <w:widowControl w:val="0"/>
        <w:autoSpaceDE w:val="0"/>
        <w:autoSpaceDN w:val="0"/>
        <w:adjustRightInd w:val="0"/>
        <w:rPr>
          <w:rFonts w:cstheme="minorHAnsi"/>
          <w:color w:val="191919"/>
          <w:sz w:val="29"/>
          <w:szCs w:val="29"/>
        </w:rPr>
      </w:pPr>
      <w:r w:rsidRPr="008D4146">
        <w:rPr>
          <w:rFonts w:cstheme="minorHAnsi"/>
          <w:color w:val="191919"/>
          <w:sz w:val="29"/>
          <w:szCs w:val="29"/>
        </w:rPr>
        <w:t> </w:t>
      </w:r>
    </w:p>
    <w:p w14:paraId="19D04773" w14:textId="4BF81EA5" w:rsidR="00B21D62" w:rsidRDefault="00773326" w:rsidP="00B21D62">
      <w:pPr>
        <w:widowControl w:val="0"/>
        <w:autoSpaceDE w:val="0"/>
        <w:autoSpaceDN w:val="0"/>
        <w:adjustRightInd w:val="0"/>
        <w:rPr>
          <w:rFonts w:cstheme="minorHAnsi"/>
          <w:color w:val="191919"/>
          <w:sz w:val="22"/>
          <w:szCs w:val="22"/>
        </w:rPr>
      </w:pPr>
      <w:r>
        <w:rPr>
          <w:rFonts w:cstheme="minorHAnsi"/>
          <w:color w:val="191919"/>
          <w:sz w:val="22"/>
          <w:szCs w:val="22"/>
        </w:rPr>
        <w:t>D</w:t>
      </w:r>
      <w:r w:rsidR="00AC64F4" w:rsidRPr="00204870">
        <w:rPr>
          <w:rFonts w:cstheme="minorHAnsi"/>
          <w:color w:val="191919"/>
          <w:sz w:val="22"/>
          <w:szCs w:val="22"/>
        </w:rPr>
        <w:t xml:space="preserve">iëtist </w:t>
      </w:r>
      <w:r>
        <w:rPr>
          <w:rFonts w:cstheme="minorHAnsi"/>
          <w:color w:val="191919"/>
          <w:sz w:val="22"/>
          <w:szCs w:val="22"/>
        </w:rPr>
        <w:t xml:space="preserve">en onderzoeker </w:t>
      </w:r>
      <w:r w:rsidR="00AC64F4" w:rsidRPr="00204870">
        <w:rPr>
          <w:rFonts w:cstheme="minorHAnsi"/>
          <w:color w:val="191919"/>
          <w:sz w:val="22"/>
          <w:szCs w:val="22"/>
        </w:rPr>
        <w:t xml:space="preserve">Nicolette Wierdsma </w:t>
      </w:r>
      <w:r w:rsidR="007F2809">
        <w:rPr>
          <w:rFonts w:cstheme="minorHAnsi"/>
          <w:color w:val="191919"/>
          <w:sz w:val="22"/>
          <w:szCs w:val="22"/>
        </w:rPr>
        <w:t>van het</w:t>
      </w:r>
      <w:r w:rsidR="00B21D62">
        <w:rPr>
          <w:rFonts w:cstheme="minorHAnsi"/>
          <w:color w:val="191919"/>
          <w:sz w:val="22"/>
          <w:szCs w:val="22"/>
        </w:rPr>
        <w:t xml:space="preserve"> Amsterdam UMC </w:t>
      </w:r>
      <w:r w:rsidR="00AC64F4" w:rsidRPr="00204870">
        <w:rPr>
          <w:rFonts w:cstheme="minorHAnsi"/>
          <w:color w:val="191919"/>
          <w:sz w:val="22"/>
          <w:szCs w:val="22"/>
        </w:rPr>
        <w:t xml:space="preserve">heeft de NCV Stimuleringsprijs gewonnen, bestaande uit een oorkonde en 15.000 euro. Het is voor het eerst dat de Nederlandse Coeliakie Vereniging (NCV) deze prijs uitreikt aan </w:t>
      </w:r>
      <w:r w:rsidR="00625EA0">
        <w:rPr>
          <w:rFonts w:cstheme="minorHAnsi"/>
          <w:color w:val="191919"/>
          <w:sz w:val="22"/>
          <w:szCs w:val="22"/>
        </w:rPr>
        <w:t>deze talentvolle</w:t>
      </w:r>
      <w:r w:rsidR="00AC64F4" w:rsidRPr="00204870">
        <w:rPr>
          <w:rFonts w:cstheme="minorHAnsi"/>
          <w:color w:val="191919"/>
          <w:sz w:val="22"/>
          <w:szCs w:val="22"/>
        </w:rPr>
        <w:t xml:space="preserve"> onderzoeker. </w:t>
      </w:r>
    </w:p>
    <w:p w14:paraId="6257A887" w14:textId="77777777" w:rsidR="00B21D62" w:rsidRDefault="00B21D62" w:rsidP="00B21D62">
      <w:pPr>
        <w:widowControl w:val="0"/>
        <w:autoSpaceDE w:val="0"/>
        <w:autoSpaceDN w:val="0"/>
        <w:adjustRightInd w:val="0"/>
        <w:rPr>
          <w:rFonts w:cstheme="minorHAnsi"/>
          <w:color w:val="191919"/>
          <w:sz w:val="22"/>
          <w:szCs w:val="22"/>
        </w:rPr>
      </w:pPr>
    </w:p>
    <w:p w14:paraId="694AF572" w14:textId="7397AD1F" w:rsidR="008D4146" w:rsidRPr="00B21D62" w:rsidRDefault="008D4146" w:rsidP="00B21D62">
      <w:pPr>
        <w:widowControl w:val="0"/>
        <w:autoSpaceDE w:val="0"/>
        <w:autoSpaceDN w:val="0"/>
        <w:adjustRightInd w:val="0"/>
        <w:rPr>
          <w:rFonts w:cstheme="minorHAnsi"/>
          <w:color w:val="191919"/>
          <w:sz w:val="22"/>
          <w:szCs w:val="22"/>
        </w:rPr>
      </w:pPr>
      <w:r w:rsidRPr="00204870">
        <w:rPr>
          <w:rFonts w:eastAsia="Times New Roman" w:cstheme="minorHAnsi"/>
          <w:sz w:val="22"/>
          <w:szCs w:val="22"/>
          <w:lang w:eastAsia="nl-NL"/>
        </w:rPr>
        <w:t xml:space="preserve">Wierdsma </w:t>
      </w:r>
      <w:r w:rsidR="00054741" w:rsidRPr="00204870">
        <w:rPr>
          <w:rFonts w:eastAsia="Times New Roman" w:cstheme="minorHAnsi"/>
          <w:sz w:val="22"/>
          <w:szCs w:val="22"/>
          <w:lang w:eastAsia="nl-NL"/>
        </w:rPr>
        <w:t xml:space="preserve">wil </w:t>
      </w:r>
      <w:r w:rsidRPr="00204870">
        <w:rPr>
          <w:rFonts w:eastAsia="Times New Roman" w:cstheme="minorHAnsi"/>
          <w:sz w:val="22"/>
          <w:szCs w:val="22"/>
          <w:lang w:eastAsia="nl-NL"/>
        </w:rPr>
        <w:t>onderzoeken hoe de diagnose coeliakie</w:t>
      </w:r>
      <w:r w:rsidR="00F2782D" w:rsidRPr="00204870">
        <w:rPr>
          <w:rFonts w:eastAsia="Times New Roman" w:cstheme="minorHAnsi"/>
          <w:sz w:val="22"/>
          <w:szCs w:val="22"/>
          <w:lang w:eastAsia="nl-NL"/>
        </w:rPr>
        <w:t>*</w:t>
      </w:r>
      <w:r w:rsidRPr="00204870">
        <w:rPr>
          <w:rFonts w:eastAsia="Times New Roman" w:cstheme="minorHAnsi"/>
          <w:sz w:val="22"/>
          <w:szCs w:val="22"/>
          <w:lang w:eastAsia="nl-NL"/>
        </w:rPr>
        <w:t xml:space="preserve"> </w:t>
      </w:r>
      <w:r w:rsidR="00054741" w:rsidRPr="00204870">
        <w:rPr>
          <w:rFonts w:eastAsia="Times New Roman" w:cstheme="minorHAnsi"/>
          <w:sz w:val="22"/>
          <w:szCs w:val="22"/>
          <w:lang w:eastAsia="nl-NL"/>
        </w:rPr>
        <w:t xml:space="preserve">gesteld kan worden </w:t>
      </w:r>
      <w:r w:rsidRPr="00204870">
        <w:rPr>
          <w:rFonts w:eastAsia="Times New Roman" w:cstheme="minorHAnsi"/>
          <w:sz w:val="22"/>
          <w:szCs w:val="22"/>
          <w:lang w:eastAsia="nl-NL"/>
        </w:rPr>
        <w:t xml:space="preserve">met minder belasting voor de patiënt. </w:t>
      </w:r>
      <w:r w:rsidR="00984F65">
        <w:rPr>
          <w:rFonts w:eastAsia="Times New Roman" w:cstheme="minorHAnsi"/>
          <w:sz w:val="22"/>
          <w:szCs w:val="22"/>
          <w:lang w:eastAsia="nl-NL"/>
        </w:rPr>
        <w:t>Als iemand glutenvrij eet</w:t>
      </w:r>
      <w:r w:rsidR="00993E76">
        <w:rPr>
          <w:rFonts w:eastAsia="Times New Roman" w:cstheme="minorHAnsi"/>
          <w:sz w:val="22"/>
          <w:szCs w:val="22"/>
          <w:lang w:eastAsia="nl-NL"/>
        </w:rPr>
        <w:t xml:space="preserve">, </w:t>
      </w:r>
      <w:r w:rsidR="0014393D">
        <w:rPr>
          <w:rFonts w:eastAsia="Times New Roman" w:cstheme="minorHAnsi"/>
          <w:sz w:val="22"/>
          <w:szCs w:val="22"/>
          <w:lang w:eastAsia="nl-NL"/>
        </w:rPr>
        <w:t xml:space="preserve">maar alsnog een diagnose wil, moet </w:t>
      </w:r>
      <w:r w:rsidR="00984F65">
        <w:rPr>
          <w:rFonts w:eastAsia="Times New Roman" w:cstheme="minorHAnsi"/>
          <w:sz w:val="22"/>
          <w:szCs w:val="22"/>
          <w:lang w:eastAsia="nl-NL"/>
        </w:rPr>
        <w:t xml:space="preserve">maar liefst </w:t>
      </w:r>
      <w:r w:rsidR="00F2782D" w:rsidRPr="00204870">
        <w:rPr>
          <w:rFonts w:eastAsia="Times New Roman" w:cstheme="minorHAnsi"/>
          <w:sz w:val="22"/>
          <w:szCs w:val="22"/>
          <w:lang w:eastAsia="nl-NL"/>
        </w:rPr>
        <w:t>8 weken</w:t>
      </w:r>
      <w:r w:rsidR="00B21D62">
        <w:rPr>
          <w:rFonts w:eastAsia="Times New Roman" w:cstheme="minorHAnsi"/>
          <w:sz w:val="22"/>
          <w:szCs w:val="22"/>
          <w:lang w:eastAsia="nl-NL"/>
        </w:rPr>
        <w:t xml:space="preserve"> lang</w:t>
      </w:r>
      <w:r w:rsidR="004F03A0" w:rsidRPr="00204870">
        <w:rPr>
          <w:rFonts w:eastAsia="Times New Roman" w:cstheme="minorHAnsi"/>
          <w:sz w:val="22"/>
          <w:szCs w:val="22"/>
          <w:lang w:eastAsia="nl-NL"/>
        </w:rPr>
        <w:t xml:space="preserve"> </w:t>
      </w:r>
      <w:r w:rsidR="00984F65">
        <w:rPr>
          <w:rFonts w:eastAsia="Times New Roman" w:cstheme="minorHAnsi"/>
          <w:sz w:val="22"/>
          <w:szCs w:val="22"/>
          <w:lang w:eastAsia="nl-NL"/>
        </w:rPr>
        <w:t xml:space="preserve">weer </w:t>
      </w:r>
      <w:r w:rsidR="00113DB8" w:rsidRPr="00204870">
        <w:rPr>
          <w:rFonts w:eastAsia="Times New Roman" w:cstheme="minorHAnsi"/>
          <w:sz w:val="22"/>
          <w:szCs w:val="22"/>
          <w:lang w:eastAsia="nl-NL"/>
        </w:rPr>
        <w:t xml:space="preserve">een hoge dosis </w:t>
      </w:r>
      <w:r w:rsidRPr="00204870">
        <w:rPr>
          <w:rFonts w:eastAsia="Times New Roman" w:cstheme="minorHAnsi"/>
          <w:sz w:val="22"/>
          <w:szCs w:val="22"/>
          <w:lang w:eastAsia="nl-NL"/>
        </w:rPr>
        <w:t>glut</w:t>
      </w:r>
      <w:r w:rsidR="0014393D">
        <w:rPr>
          <w:rFonts w:eastAsia="Times New Roman" w:cstheme="minorHAnsi"/>
          <w:sz w:val="22"/>
          <w:szCs w:val="22"/>
          <w:lang w:eastAsia="nl-NL"/>
        </w:rPr>
        <w:t>en</w:t>
      </w:r>
      <w:r w:rsidR="00C16D49">
        <w:rPr>
          <w:rFonts w:eastAsia="Times New Roman" w:cstheme="minorHAnsi"/>
          <w:sz w:val="22"/>
          <w:szCs w:val="22"/>
          <w:lang w:eastAsia="nl-NL"/>
        </w:rPr>
        <w:t xml:space="preserve"> worden</w:t>
      </w:r>
      <w:r w:rsidR="004F03A0" w:rsidRPr="00204870">
        <w:rPr>
          <w:rFonts w:eastAsia="Times New Roman" w:cstheme="minorHAnsi"/>
          <w:sz w:val="22"/>
          <w:szCs w:val="22"/>
          <w:lang w:eastAsia="nl-NL"/>
        </w:rPr>
        <w:t xml:space="preserve"> gegeten.</w:t>
      </w:r>
      <w:r w:rsidR="0014393D">
        <w:rPr>
          <w:rFonts w:eastAsia="Times New Roman" w:cstheme="minorHAnsi"/>
          <w:sz w:val="22"/>
          <w:szCs w:val="22"/>
          <w:lang w:eastAsia="nl-NL"/>
        </w:rPr>
        <w:t xml:space="preserve"> </w:t>
      </w:r>
      <w:r w:rsidR="004F03A0" w:rsidRPr="00204870">
        <w:rPr>
          <w:rFonts w:eastAsia="Times New Roman" w:cstheme="minorHAnsi"/>
          <w:sz w:val="22"/>
          <w:szCs w:val="22"/>
          <w:lang w:eastAsia="nl-NL"/>
        </w:rPr>
        <w:t>D</w:t>
      </w:r>
      <w:r w:rsidR="0014393D">
        <w:rPr>
          <w:rFonts w:eastAsia="Times New Roman" w:cstheme="minorHAnsi"/>
          <w:sz w:val="22"/>
          <w:szCs w:val="22"/>
          <w:lang w:eastAsia="nl-NL"/>
        </w:rPr>
        <w:t xml:space="preserve">eze zogenoemde </w:t>
      </w:r>
      <w:r w:rsidR="0014393D" w:rsidRPr="0014393D">
        <w:rPr>
          <w:rFonts w:eastAsia="Times New Roman" w:cstheme="minorHAnsi"/>
          <w:i/>
          <w:iCs/>
          <w:sz w:val="22"/>
          <w:szCs w:val="22"/>
          <w:lang w:eastAsia="nl-NL"/>
        </w:rPr>
        <w:t>glutenchallenge</w:t>
      </w:r>
      <w:r w:rsidR="009711F7" w:rsidRPr="00204870">
        <w:rPr>
          <w:rFonts w:eastAsia="Times New Roman" w:cstheme="minorHAnsi"/>
          <w:sz w:val="22"/>
          <w:szCs w:val="22"/>
          <w:lang w:eastAsia="nl-NL"/>
        </w:rPr>
        <w:t xml:space="preserve"> is </w:t>
      </w:r>
      <w:r w:rsidR="004F03A0" w:rsidRPr="00204870">
        <w:rPr>
          <w:rFonts w:eastAsia="Times New Roman" w:cstheme="minorHAnsi"/>
          <w:sz w:val="22"/>
          <w:szCs w:val="22"/>
          <w:lang w:eastAsia="nl-NL"/>
        </w:rPr>
        <w:t>erg belastend.</w:t>
      </w:r>
      <w:r w:rsidR="00C63AA1" w:rsidRPr="00204870">
        <w:rPr>
          <w:rFonts w:eastAsia="Times New Roman" w:cstheme="minorHAnsi"/>
          <w:sz w:val="22"/>
          <w:szCs w:val="22"/>
          <w:lang w:eastAsia="nl-NL"/>
        </w:rPr>
        <w:t xml:space="preserve"> Vele mensen </w:t>
      </w:r>
      <w:r w:rsidR="00127B87" w:rsidRPr="00204870">
        <w:rPr>
          <w:rFonts w:eastAsia="Times New Roman" w:cstheme="minorHAnsi"/>
          <w:sz w:val="22"/>
          <w:szCs w:val="22"/>
          <w:lang w:eastAsia="nl-NL"/>
        </w:rPr>
        <w:t xml:space="preserve">vermijden </w:t>
      </w:r>
      <w:r w:rsidR="009711F7" w:rsidRPr="00204870">
        <w:rPr>
          <w:rFonts w:eastAsia="Times New Roman" w:cstheme="minorHAnsi"/>
          <w:sz w:val="22"/>
          <w:szCs w:val="22"/>
          <w:lang w:eastAsia="nl-NL"/>
        </w:rPr>
        <w:t xml:space="preserve">om die reden </w:t>
      </w:r>
      <w:r w:rsidR="0057506F">
        <w:rPr>
          <w:rFonts w:eastAsia="Times New Roman" w:cstheme="minorHAnsi"/>
          <w:sz w:val="22"/>
          <w:szCs w:val="22"/>
          <w:lang w:eastAsia="nl-NL"/>
        </w:rPr>
        <w:t xml:space="preserve">deze </w:t>
      </w:r>
      <w:r w:rsidR="009711F7" w:rsidRPr="00204870">
        <w:rPr>
          <w:rFonts w:eastAsia="Times New Roman" w:cstheme="minorHAnsi"/>
          <w:sz w:val="22"/>
          <w:szCs w:val="22"/>
          <w:lang w:eastAsia="nl-NL"/>
        </w:rPr>
        <w:t xml:space="preserve">glutenbelastingtest. </w:t>
      </w:r>
    </w:p>
    <w:p w14:paraId="4FF312C1" w14:textId="020E66B2" w:rsidR="00432AF5" w:rsidRPr="00204870" w:rsidRDefault="00AC64F4" w:rsidP="00B21D62">
      <w:pPr>
        <w:spacing w:before="100" w:beforeAutospacing="1" w:after="100" w:afterAutospacing="1"/>
        <w:rPr>
          <w:rFonts w:eastAsia="Times New Roman" w:cstheme="minorHAnsi"/>
          <w:sz w:val="22"/>
          <w:szCs w:val="22"/>
          <w:lang w:eastAsia="nl-NL"/>
        </w:rPr>
      </w:pPr>
      <w:r w:rsidRPr="00204870">
        <w:rPr>
          <w:rFonts w:eastAsia="Times New Roman" w:cstheme="minorHAnsi"/>
          <w:sz w:val="22"/>
          <w:szCs w:val="22"/>
          <w:lang w:eastAsia="nl-NL"/>
        </w:rPr>
        <w:t xml:space="preserve">Er </w:t>
      </w:r>
      <w:r w:rsidR="004747BB" w:rsidRPr="00204870">
        <w:rPr>
          <w:rFonts w:eastAsia="Times New Roman" w:cstheme="minorHAnsi"/>
          <w:sz w:val="22"/>
          <w:szCs w:val="22"/>
          <w:lang w:eastAsia="nl-NL"/>
        </w:rPr>
        <w:t xml:space="preserve">bestaat </w:t>
      </w:r>
      <w:r w:rsidR="00303BD7" w:rsidRPr="00204870">
        <w:rPr>
          <w:rFonts w:eastAsia="Times New Roman" w:cstheme="minorHAnsi"/>
          <w:sz w:val="22"/>
          <w:szCs w:val="22"/>
          <w:lang w:eastAsia="nl-NL"/>
        </w:rPr>
        <w:t xml:space="preserve">inmiddels </w:t>
      </w:r>
      <w:r w:rsidRPr="00204870">
        <w:rPr>
          <w:rFonts w:eastAsia="Times New Roman" w:cstheme="minorHAnsi"/>
          <w:sz w:val="22"/>
          <w:szCs w:val="22"/>
          <w:lang w:eastAsia="nl-NL"/>
        </w:rPr>
        <w:t xml:space="preserve">een immunologische test </w:t>
      </w:r>
      <w:r w:rsidR="00C63AA1" w:rsidRPr="00204870">
        <w:rPr>
          <w:rFonts w:eastAsia="Times New Roman" w:cstheme="minorHAnsi"/>
          <w:sz w:val="22"/>
          <w:szCs w:val="22"/>
          <w:lang w:eastAsia="nl-NL"/>
        </w:rPr>
        <w:t xml:space="preserve">om coeliakie aan te tonen </w:t>
      </w:r>
      <w:r w:rsidRPr="00204870">
        <w:rPr>
          <w:rFonts w:eastAsia="Times New Roman" w:cstheme="minorHAnsi"/>
          <w:sz w:val="22"/>
          <w:szCs w:val="22"/>
          <w:lang w:eastAsia="nl-NL"/>
        </w:rPr>
        <w:t xml:space="preserve">bij geen of zeer lage blootstelling aan gluten. </w:t>
      </w:r>
      <w:r w:rsidR="00C63AA1" w:rsidRPr="00204870">
        <w:rPr>
          <w:rFonts w:eastAsia="Times New Roman" w:cstheme="minorHAnsi"/>
          <w:sz w:val="22"/>
          <w:szCs w:val="22"/>
          <w:lang w:eastAsia="nl-NL"/>
        </w:rPr>
        <w:t>Wierdsma</w:t>
      </w:r>
      <w:r w:rsidRPr="00204870">
        <w:rPr>
          <w:rFonts w:eastAsia="Times New Roman" w:cstheme="minorHAnsi"/>
          <w:sz w:val="22"/>
          <w:szCs w:val="22"/>
          <w:lang w:eastAsia="nl-NL"/>
        </w:rPr>
        <w:t xml:space="preserve"> wil die test verbeteren</w:t>
      </w:r>
      <w:r w:rsidR="001C343F">
        <w:rPr>
          <w:rFonts w:eastAsia="Times New Roman" w:cstheme="minorHAnsi"/>
          <w:sz w:val="22"/>
          <w:szCs w:val="22"/>
          <w:lang w:eastAsia="nl-NL"/>
        </w:rPr>
        <w:t>:</w:t>
      </w:r>
      <w:r w:rsidRPr="00204870">
        <w:rPr>
          <w:rFonts w:eastAsia="Times New Roman" w:cstheme="minorHAnsi"/>
          <w:sz w:val="22"/>
          <w:szCs w:val="22"/>
          <w:lang w:eastAsia="nl-NL"/>
        </w:rPr>
        <w:t xml:space="preserve"> </w:t>
      </w:r>
      <w:r w:rsidR="00113DB8" w:rsidRPr="00204870">
        <w:rPr>
          <w:rFonts w:eastAsia="Times New Roman" w:cstheme="minorHAnsi"/>
          <w:sz w:val="22"/>
          <w:szCs w:val="22"/>
          <w:lang w:eastAsia="nl-NL"/>
        </w:rPr>
        <w:t>“</w:t>
      </w:r>
      <w:r w:rsidR="004F03A0" w:rsidRPr="00204870">
        <w:rPr>
          <w:rFonts w:eastAsia="Times New Roman" w:cstheme="minorHAnsi"/>
          <w:sz w:val="22"/>
          <w:szCs w:val="22"/>
          <w:lang w:eastAsia="nl-NL"/>
        </w:rPr>
        <w:t xml:space="preserve">Doel is </w:t>
      </w:r>
      <w:r w:rsidR="00204870">
        <w:rPr>
          <w:rFonts w:eastAsia="Times New Roman" w:cstheme="minorHAnsi"/>
          <w:sz w:val="22"/>
          <w:szCs w:val="22"/>
          <w:lang w:eastAsia="nl-NL"/>
        </w:rPr>
        <w:t xml:space="preserve">om </w:t>
      </w:r>
      <w:r w:rsidR="004F03A0" w:rsidRPr="00204870">
        <w:rPr>
          <w:rFonts w:eastAsia="Times New Roman" w:cstheme="minorHAnsi"/>
          <w:sz w:val="22"/>
          <w:szCs w:val="22"/>
          <w:lang w:eastAsia="nl-NL"/>
        </w:rPr>
        <w:t>te kijken of de glutenbelastingtest achterweg</w:t>
      </w:r>
      <w:r w:rsidR="00993E76">
        <w:rPr>
          <w:rFonts w:eastAsia="Times New Roman" w:cstheme="minorHAnsi"/>
          <w:sz w:val="22"/>
          <w:szCs w:val="22"/>
          <w:lang w:eastAsia="nl-NL"/>
        </w:rPr>
        <w:t>e</w:t>
      </w:r>
      <w:r w:rsidR="004F03A0" w:rsidRPr="00204870">
        <w:rPr>
          <w:rFonts w:eastAsia="Times New Roman" w:cstheme="minorHAnsi"/>
          <w:sz w:val="22"/>
          <w:szCs w:val="22"/>
          <w:lang w:eastAsia="nl-NL"/>
        </w:rPr>
        <w:t xml:space="preserve"> gelaten kan worden, of slechts een lichte glutenbelasting mogelijk is voor de diagnose</w:t>
      </w:r>
      <w:r w:rsidR="00F2782D" w:rsidRPr="00204870">
        <w:rPr>
          <w:rFonts w:eastAsia="Times New Roman" w:cstheme="minorHAnsi"/>
          <w:sz w:val="22"/>
          <w:szCs w:val="22"/>
          <w:lang w:eastAsia="nl-NL"/>
        </w:rPr>
        <w:t xml:space="preserve">”, aldus de onderzoeker. </w:t>
      </w:r>
      <w:r w:rsidR="00D860A3">
        <w:rPr>
          <w:rFonts w:eastAsia="Times New Roman" w:cstheme="minorHAnsi"/>
          <w:sz w:val="22"/>
          <w:szCs w:val="22"/>
          <w:lang w:eastAsia="nl-NL"/>
        </w:rPr>
        <w:t xml:space="preserve">Een diagnose is belangrijk voor verdere behandeling van deze ziekte. </w:t>
      </w:r>
    </w:p>
    <w:p w14:paraId="68A942D5" w14:textId="2D731191" w:rsidR="004F1A26" w:rsidRPr="00C16D49" w:rsidRDefault="007F2809" w:rsidP="00432AF5">
      <w:pPr>
        <w:widowControl w:val="0"/>
        <w:autoSpaceDE w:val="0"/>
        <w:autoSpaceDN w:val="0"/>
        <w:adjustRightInd w:val="0"/>
        <w:rPr>
          <w:rFonts w:eastAsia="Times New Roman" w:cstheme="minorHAnsi"/>
          <w:sz w:val="22"/>
          <w:szCs w:val="22"/>
          <w:lang w:eastAsia="nl-NL"/>
        </w:rPr>
      </w:pPr>
      <w:r>
        <w:rPr>
          <w:rFonts w:eastAsia="Times New Roman" w:cstheme="minorHAnsi"/>
          <w:sz w:val="22"/>
          <w:szCs w:val="22"/>
          <w:lang w:eastAsia="nl-NL"/>
        </w:rPr>
        <w:t xml:space="preserve">Nicolette Wierdsma werkt al 20 jaar als diëtist op de afdeling MDL van het Amsterdam UMC. Ze heeft haar nieuwsgierigheid naar coeliakie enkele jaren geleden omgezet in een promotie. Ze combineert haar functie met wetenschappelijk onderzoek. </w:t>
      </w:r>
      <w:r w:rsidR="00113DB8" w:rsidRPr="00204870">
        <w:rPr>
          <w:rFonts w:eastAsia="Times New Roman" w:cstheme="minorHAnsi"/>
          <w:sz w:val="22"/>
          <w:szCs w:val="22"/>
          <w:lang w:eastAsia="nl-NL"/>
        </w:rPr>
        <w:t>Meer lezen over de</w:t>
      </w:r>
      <w:r w:rsidR="00204870">
        <w:rPr>
          <w:rFonts w:eastAsia="Times New Roman" w:cstheme="minorHAnsi"/>
          <w:sz w:val="22"/>
          <w:szCs w:val="22"/>
          <w:lang w:eastAsia="nl-NL"/>
        </w:rPr>
        <w:t>ze</w:t>
      </w:r>
      <w:r w:rsidR="00113DB8" w:rsidRPr="00204870">
        <w:rPr>
          <w:rFonts w:eastAsia="Times New Roman" w:cstheme="minorHAnsi"/>
          <w:sz w:val="22"/>
          <w:szCs w:val="22"/>
          <w:lang w:eastAsia="nl-NL"/>
        </w:rPr>
        <w:t xml:space="preserve"> </w:t>
      </w:r>
      <w:r w:rsidR="00C16D49">
        <w:rPr>
          <w:rFonts w:eastAsia="Times New Roman" w:cstheme="minorHAnsi"/>
          <w:sz w:val="22"/>
          <w:szCs w:val="22"/>
          <w:lang w:eastAsia="nl-NL"/>
        </w:rPr>
        <w:t xml:space="preserve">bijzondere </w:t>
      </w:r>
      <w:r w:rsidR="00113DB8" w:rsidRPr="00204870">
        <w:rPr>
          <w:rFonts w:eastAsia="Times New Roman" w:cstheme="minorHAnsi"/>
          <w:sz w:val="22"/>
          <w:szCs w:val="22"/>
          <w:lang w:eastAsia="nl-NL"/>
        </w:rPr>
        <w:t xml:space="preserve">onderzoeker? </w:t>
      </w:r>
      <w:hyperlink r:id="rId10" w:history="1">
        <w:r w:rsidR="00C16D49" w:rsidRPr="00072510">
          <w:rPr>
            <w:rStyle w:val="Hyperlink"/>
            <w:rFonts w:eastAsia="Times New Roman" w:cstheme="minorHAnsi"/>
            <w:sz w:val="22"/>
            <w:szCs w:val="22"/>
            <w:lang w:eastAsia="nl-NL"/>
          </w:rPr>
          <w:t>Https://www.ncv.nl/professionals/nicolette-wierdsma</w:t>
        </w:r>
      </w:hyperlink>
    </w:p>
    <w:p w14:paraId="5DE0872D" w14:textId="77777777" w:rsidR="004F1A26" w:rsidRDefault="004F1A26" w:rsidP="00432AF5">
      <w:pPr>
        <w:widowControl w:val="0"/>
        <w:autoSpaceDE w:val="0"/>
        <w:autoSpaceDN w:val="0"/>
        <w:adjustRightInd w:val="0"/>
        <w:rPr>
          <w:rFonts w:cstheme="minorHAnsi"/>
          <w:b/>
          <w:bCs/>
          <w:i/>
          <w:iCs/>
          <w:color w:val="191919"/>
          <w:sz w:val="22"/>
          <w:szCs w:val="22"/>
        </w:rPr>
      </w:pPr>
    </w:p>
    <w:p w14:paraId="120C1FFC" w14:textId="1D4D5251" w:rsidR="004F1A26" w:rsidRPr="003643C9" w:rsidRDefault="00993E76" w:rsidP="004F1A26">
      <w:pPr>
        <w:widowControl w:val="0"/>
        <w:autoSpaceDE w:val="0"/>
        <w:autoSpaceDN w:val="0"/>
        <w:adjustRightInd w:val="0"/>
        <w:rPr>
          <w:rFonts w:cstheme="minorHAnsi"/>
          <w:color w:val="191919"/>
        </w:rPr>
      </w:pPr>
      <w:r w:rsidRPr="003643C9">
        <w:rPr>
          <w:rFonts w:cstheme="minorHAnsi"/>
          <w:b/>
          <w:color w:val="191919"/>
        </w:rPr>
        <w:t>*</w:t>
      </w:r>
      <w:r w:rsidR="004F1A26" w:rsidRPr="003643C9">
        <w:rPr>
          <w:rFonts w:cstheme="minorHAnsi"/>
          <w:b/>
          <w:color w:val="191919"/>
        </w:rPr>
        <w:t>De Nederlandse Coeliakie Vereniging</w:t>
      </w:r>
    </w:p>
    <w:p w14:paraId="4372B6DE" w14:textId="119DB3BA" w:rsidR="00993E76" w:rsidRPr="00145F93" w:rsidRDefault="004F1A26" w:rsidP="00993E76">
      <w:pPr>
        <w:widowControl w:val="0"/>
        <w:autoSpaceDE w:val="0"/>
        <w:autoSpaceDN w:val="0"/>
        <w:adjustRightInd w:val="0"/>
        <w:rPr>
          <w:rFonts w:cstheme="minorHAnsi"/>
          <w:color w:val="191919"/>
          <w:sz w:val="22"/>
          <w:szCs w:val="22"/>
        </w:rPr>
      </w:pPr>
      <w:r w:rsidRPr="00145F93">
        <w:rPr>
          <w:rFonts w:cstheme="minorHAnsi"/>
          <w:color w:val="191919"/>
          <w:sz w:val="22"/>
          <w:szCs w:val="22"/>
        </w:rPr>
        <w:t>De NCV is de belangenvereniging voor iedereen die glutenvrij moet eten. Mensen met de auto-immuunziekte coeliakie</w:t>
      </w:r>
      <w:r w:rsidRPr="00145F93">
        <w:rPr>
          <w:rFonts w:cstheme="minorHAnsi"/>
          <w:color w:val="18376A"/>
          <w:sz w:val="22"/>
          <w:szCs w:val="22"/>
        </w:rPr>
        <w:t xml:space="preserve"> </w:t>
      </w:r>
      <w:r w:rsidRPr="00145F93">
        <w:rPr>
          <w:rFonts w:cstheme="minorHAnsi"/>
          <w:color w:val="191919"/>
          <w:sz w:val="22"/>
          <w:szCs w:val="22"/>
        </w:rPr>
        <w:t>(1% van de</w:t>
      </w:r>
      <w:r w:rsidRPr="00145F93">
        <w:rPr>
          <w:rFonts w:cstheme="minorHAnsi"/>
          <w:color w:val="18376A"/>
          <w:sz w:val="22"/>
          <w:szCs w:val="22"/>
        </w:rPr>
        <w:t xml:space="preserve"> </w:t>
      </w:r>
      <w:r w:rsidRPr="00145F93">
        <w:rPr>
          <w:rFonts w:cstheme="minorHAnsi"/>
          <w:color w:val="191919"/>
          <w:sz w:val="22"/>
          <w:szCs w:val="22"/>
        </w:rPr>
        <w:t xml:space="preserve">Nederlandse bevolking), </w:t>
      </w:r>
      <w:r w:rsidR="00C16D49" w:rsidRPr="00145F93">
        <w:rPr>
          <w:rFonts w:cstheme="minorHAnsi"/>
          <w:color w:val="191919"/>
          <w:sz w:val="22"/>
          <w:szCs w:val="22"/>
        </w:rPr>
        <w:t>g</w:t>
      </w:r>
      <w:r w:rsidRPr="00145F93">
        <w:rPr>
          <w:rFonts w:cstheme="minorHAnsi"/>
          <w:color w:val="191919"/>
          <w:sz w:val="22"/>
          <w:szCs w:val="22"/>
        </w:rPr>
        <w:t xml:space="preserve">lutensensitiviteit of </w:t>
      </w:r>
      <w:r w:rsidR="00BC440D" w:rsidRPr="00145F93">
        <w:rPr>
          <w:rFonts w:cstheme="minorHAnsi"/>
          <w:color w:val="191919"/>
          <w:sz w:val="22"/>
          <w:szCs w:val="22"/>
        </w:rPr>
        <w:t>d</w:t>
      </w:r>
      <w:r w:rsidRPr="00145F93">
        <w:rPr>
          <w:rFonts w:cstheme="minorHAnsi"/>
          <w:color w:val="191919"/>
          <w:sz w:val="22"/>
          <w:szCs w:val="22"/>
        </w:rPr>
        <w:t xml:space="preserve">ermatitis </w:t>
      </w:r>
      <w:r w:rsidR="00BC440D" w:rsidRPr="00145F93">
        <w:rPr>
          <w:rFonts w:cstheme="minorHAnsi"/>
          <w:color w:val="191919"/>
          <w:sz w:val="22"/>
          <w:szCs w:val="22"/>
        </w:rPr>
        <w:t>h</w:t>
      </w:r>
      <w:r w:rsidRPr="00145F93">
        <w:rPr>
          <w:rFonts w:cstheme="minorHAnsi"/>
          <w:color w:val="191919"/>
          <w:sz w:val="22"/>
          <w:szCs w:val="22"/>
        </w:rPr>
        <w:t xml:space="preserve">erpetiformis, worden ziek van het eten van gluten. </w:t>
      </w:r>
      <w:r w:rsidR="00993E76" w:rsidRPr="00145F93">
        <w:rPr>
          <w:rFonts w:cstheme="minorHAnsi"/>
          <w:color w:val="191919"/>
          <w:sz w:val="22"/>
          <w:szCs w:val="22"/>
        </w:rPr>
        <w:t>De vereniging heeft 19.000 leden</w:t>
      </w:r>
      <w:r w:rsidR="007F2809" w:rsidRPr="00145F93">
        <w:rPr>
          <w:rFonts w:cstheme="minorHAnsi"/>
          <w:color w:val="191919"/>
          <w:sz w:val="22"/>
          <w:szCs w:val="22"/>
        </w:rPr>
        <w:t>.</w:t>
      </w:r>
    </w:p>
    <w:p w14:paraId="3BC46F36" w14:textId="1F492C49" w:rsidR="004F1A26" w:rsidRPr="00145F93" w:rsidRDefault="00C16D49" w:rsidP="004F1A26">
      <w:pPr>
        <w:widowControl w:val="0"/>
        <w:autoSpaceDE w:val="0"/>
        <w:autoSpaceDN w:val="0"/>
        <w:adjustRightInd w:val="0"/>
        <w:rPr>
          <w:rFonts w:cstheme="minorHAnsi"/>
          <w:color w:val="191919"/>
          <w:sz w:val="22"/>
          <w:szCs w:val="22"/>
        </w:rPr>
      </w:pPr>
      <w:r w:rsidRPr="00145F93">
        <w:rPr>
          <w:rFonts w:eastAsia="Times New Roman" w:cstheme="minorHAnsi"/>
          <w:sz w:val="22"/>
          <w:szCs w:val="22"/>
          <w:lang w:eastAsia="nl-NL"/>
        </w:rPr>
        <w:t xml:space="preserve">Gluten is een eiwit dat van nature voorkomt in (khorasan-)tarwe, spelt, rogge, gerst en (gepelde) gort. Het zit in </w:t>
      </w:r>
      <w:r w:rsidR="007F2809" w:rsidRPr="00145F93">
        <w:rPr>
          <w:rFonts w:eastAsia="Times New Roman" w:cstheme="minorHAnsi"/>
          <w:sz w:val="22"/>
          <w:szCs w:val="22"/>
          <w:lang w:eastAsia="nl-NL"/>
        </w:rPr>
        <w:t>veel</w:t>
      </w:r>
      <w:r w:rsidRPr="00145F93">
        <w:rPr>
          <w:rFonts w:eastAsia="Times New Roman" w:cstheme="minorHAnsi"/>
          <w:sz w:val="22"/>
          <w:szCs w:val="22"/>
          <w:lang w:eastAsia="nl-NL"/>
        </w:rPr>
        <w:t xml:space="preserve"> voedingsmiddelen.</w:t>
      </w:r>
      <w:r w:rsidR="00993E76" w:rsidRPr="00145F93">
        <w:rPr>
          <w:rFonts w:cstheme="minorHAnsi"/>
          <w:color w:val="191919"/>
          <w:sz w:val="22"/>
          <w:szCs w:val="22"/>
        </w:rPr>
        <w:t xml:space="preserve"> </w:t>
      </w:r>
    </w:p>
    <w:p w14:paraId="603FCECE" w14:textId="77777777" w:rsidR="00C16D49" w:rsidRPr="00C16D49" w:rsidRDefault="00C16D49" w:rsidP="004F1A26">
      <w:pPr>
        <w:widowControl w:val="0"/>
        <w:autoSpaceDE w:val="0"/>
        <w:autoSpaceDN w:val="0"/>
        <w:adjustRightInd w:val="0"/>
        <w:rPr>
          <w:rFonts w:cstheme="minorHAnsi"/>
          <w:color w:val="191919"/>
          <w:sz w:val="22"/>
          <w:szCs w:val="22"/>
        </w:rPr>
      </w:pPr>
    </w:p>
    <w:p w14:paraId="31C764EB" w14:textId="7FEAA80F" w:rsidR="00432AF5" w:rsidRPr="008D4146" w:rsidRDefault="00432AF5" w:rsidP="00432AF5">
      <w:pPr>
        <w:widowControl w:val="0"/>
        <w:autoSpaceDE w:val="0"/>
        <w:autoSpaceDN w:val="0"/>
        <w:adjustRightInd w:val="0"/>
        <w:rPr>
          <w:rFonts w:cstheme="minorHAnsi"/>
          <w:color w:val="191919"/>
          <w:sz w:val="29"/>
          <w:szCs w:val="29"/>
        </w:rPr>
      </w:pPr>
      <w:r w:rsidRPr="008D4146">
        <w:rPr>
          <w:rFonts w:cstheme="minorHAnsi"/>
          <w:color w:val="191919"/>
          <w:sz w:val="29"/>
          <w:szCs w:val="29"/>
        </w:rPr>
        <w:t>------------------------------------------------------------------------------------------------------</w:t>
      </w:r>
    </w:p>
    <w:p w14:paraId="1065CADA" w14:textId="6066DAA9" w:rsidR="00BF792C" w:rsidRDefault="00432AF5" w:rsidP="00432AF5">
      <w:pPr>
        <w:widowControl w:val="0"/>
        <w:autoSpaceDE w:val="0"/>
        <w:autoSpaceDN w:val="0"/>
        <w:adjustRightInd w:val="0"/>
        <w:rPr>
          <w:rFonts w:cstheme="minorHAnsi"/>
          <w:color w:val="191919"/>
          <w:sz w:val="22"/>
          <w:szCs w:val="22"/>
        </w:rPr>
      </w:pPr>
      <w:r w:rsidRPr="008D4146">
        <w:rPr>
          <w:rFonts w:cstheme="minorHAnsi"/>
          <w:color w:val="191919"/>
          <w:sz w:val="22"/>
          <w:szCs w:val="22"/>
        </w:rPr>
        <w:t>Niet voor publicatie:</w:t>
      </w:r>
      <w:r w:rsidR="0000689C">
        <w:rPr>
          <w:rFonts w:cstheme="minorHAnsi"/>
          <w:color w:val="191919"/>
          <w:sz w:val="22"/>
          <w:szCs w:val="22"/>
        </w:rPr>
        <w:t xml:space="preserve"> </w:t>
      </w:r>
      <w:r w:rsidRPr="008D4146">
        <w:rPr>
          <w:rFonts w:cstheme="minorHAnsi"/>
          <w:color w:val="191919"/>
          <w:sz w:val="22"/>
          <w:szCs w:val="22"/>
        </w:rPr>
        <w:t>Voor meer informatie</w:t>
      </w:r>
      <w:r w:rsidR="00AC64F4" w:rsidRPr="008D4146">
        <w:rPr>
          <w:rFonts w:cstheme="minorHAnsi"/>
          <w:color w:val="191919"/>
          <w:sz w:val="22"/>
          <w:szCs w:val="22"/>
        </w:rPr>
        <w:t>,</w:t>
      </w:r>
      <w:r w:rsidRPr="008D4146">
        <w:rPr>
          <w:rFonts w:cstheme="minorHAnsi"/>
          <w:color w:val="191919"/>
          <w:sz w:val="22"/>
          <w:szCs w:val="22"/>
        </w:rPr>
        <w:t xml:space="preserve"> kijk op </w:t>
      </w:r>
      <w:hyperlink r:id="rId11" w:history="1">
        <w:r w:rsidRPr="008D4146">
          <w:rPr>
            <w:rStyle w:val="Hyperlink"/>
            <w:rFonts w:cstheme="minorHAnsi"/>
            <w:sz w:val="22"/>
            <w:szCs w:val="22"/>
          </w:rPr>
          <w:t>www.glutenvrij.nl</w:t>
        </w:r>
      </w:hyperlink>
      <w:r w:rsidR="00BF792C">
        <w:rPr>
          <w:rFonts w:cstheme="minorHAnsi"/>
          <w:color w:val="191919"/>
          <w:sz w:val="22"/>
          <w:szCs w:val="22"/>
        </w:rPr>
        <w:t>.</w:t>
      </w:r>
    </w:p>
    <w:p w14:paraId="469ABF9C" w14:textId="79F7C6C7" w:rsidR="00432AF5" w:rsidRPr="00AE052E" w:rsidRDefault="007F2809" w:rsidP="00AE052E">
      <w:pPr>
        <w:widowControl w:val="0"/>
        <w:autoSpaceDE w:val="0"/>
        <w:autoSpaceDN w:val="0"/>
        <w:adjustRightInd w:val="0"/>
        <w:rPr>
          <w:rFonts w:cstheme="minorHAnsi"/>
          <w:sz w:val="22"/>
          <w:szCs w:val="22"/>
        </w:rPr>
      </w:pPr>
      <w:r>
        <w:rPr>
          <w:rFonts w:cstheme="minorHAnsi"/>
          <w:color w:val="191919"/>
          <w:sz w:val="22"/>
          <w:szCs w:val="22"/>
        </w:rPr>
        <w:t>Woordvoering NCV</w:t>
      </w:r>
      <w:r w:rsidR="00432AF5" w:rsidRPr="008D4146">
        <w:rPr>
          <w:rFonts w:cstheme="minorHAnsi"/>
          <w:color w:val="191919"/>
          <w:sz w:val="22"/>
          <w:szCs w:val="22"/>
        </w:rPr>
        <w:t xml:space="preserve"> Annette Karimi, 06-41410065 (redactie@glutenvrij.nl)</w:t>
      </w:r>
    </w:p>
    <w:sectPr w:rsidR="00432AF5" w:rsidRPr="00AE0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F3CB0"/>
    <w:multiLevelType w:val="multilevel"/>
    <w:tmpl w:val="B85412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288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F5"/>
    <w:rsid w:val="0000689C"/>
    <w:rsid w:val="00054741"/>
    <w:rsid w:val="00113DB8"/>
    <w:rsid w:val="00127B87"/>
    <w:rsid w:val="0014393D"/>
    <w:rsid w:val="00145F93"/>
    <w:rsid w:val="001C343F"/>
    <w:rsid w:val="001E57B1"/>
    <w:rsid w:val="00204870"/>
    <w:rsid w:val="00275060"/>
    <w:rsid w:val="00303BD7"/>
    <w:rsid w:val="003643C9"/>
    <w:rsid w:val="00432AF5"/>
    <w:rsid w:val="004747BB"/>
    <w:rsid w:val="004F03A0"/>
    <w:rsid w:val="004F1A26"/>
    <w:rsid w:val="0057506F"/>
    <w:rsid w:val="005F16E8"/>
    <w:rsid w:val="00625EA0"/>
    <w:rsid w:val="00773326"/>
    <w:rsid w:val="007F2809"/>
    <w:rsid w:val="00881840"/>
    <w:rsid w:val="00885082"/>
    <w:rsid w:val="008D4146"/>
    <w:rsid w:val="009711F7"/>
    <w:rsid w:val="00984F65"/>
    <w:rsid w:val="00993E76"/>
    <w:rsid w:val="009F3E98"/>
    <w:rsid w:val="00AC64F4"/>
    <w:rsid w:val="00AE052E"/>
    <w:rsid w:val="00B03424"/>
    <w:rsid w:val="00B11BDE"/>
    <w:rsid w:val="00B21D62"/>
    <w:rsid w:val="00B951CC"/>
    <w:rsid w:val="00BC440D"/>
    <w:rsid w:val="00BD4AB6"/>
    <w:rsid w:val="00BF16AE"/>
    <w:rsid w:val="00BF792C"/>
    <w:rsid w:val="00C16D49"/>
    <w:rsid w:val="00C63AA1"/>
    <w:rsid w:val="00C85F0D"/>
    <w:rsid w:val="00CF115C"/>
    <w:rsid w:val="00D860A3"/>
    <w:rsid w:val="00E01CCB"/>
    <w:rsid w:val="00E303E0"/>
    <w:rsid w:val="00F043EA"/>
    <w:rsid w:val="00F2782D"/>
    <w:rsid w:val="00F57BBD"/>
  </w:rsids>
  <m:mathPr>
    <m:mathFont m:val="Cambria Math"/>
    <m:brkBin m:val="before"/>
    <m:brkBinSub m:val="--"/>
    <m:smallFrac m:val="0"/>
    <m:dispDef/>
    <m:lMargin m:val="0"/>
    <m:rMargin m:val="0"/>
    <m:defJc m:val="centerGroup"/>
    <m:wrapIndent m:val="1440"/>
    <m:intLim m:val="subSup"/>
    <m:naryLim m:val="undOvr"/>
  </m:mathPr>
  <w:themeFontLang w:val="nl-NL"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51BC"/>
  <w15:chartTrackingRefBased/>
  <w15:docId w15:val="{22F7F91B-CB1F-C74C-ABEB-D5D380F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A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2AF5"/>
    <w:rPr>
      <w:color w:val="0563C1" w:themeColor="hyperlink"/>
      <w:u w:val="single"/>
    </w:rPr>
  </w:style>
  <w:style w:type="character" w:styleId="Onopgelostemelding">
    <w:name w:val="Unresolved Mention"/>
    <w:basedOn w:val="Standaardalinea-lettertype"/>
    <w:uiPriority w:val="99"/>
    <w:semiHidden/>
    <w:unhideWhenUsed/>
    <w:rsid w:val="00C16D49"/>
    <w:rPr>
      <w:color w:val="605E5C"/>
      <w:shd w:val="clear" w:color="auto" w:fill="E1DFDD"/>
    </w:rPr>
  </w:style>
  <w:style w:type="character" w:styleId="GevolgdeHyperlink">
    <w:name w:val="FollowedHyperlink"/>
    <w:basedOn w:val="Standaardalinea-lettertype"/>
    <w:uiPriority w:val="99"/>
    <w:semiHidden/>
    <w:unhideWhenUsed/>
    <w:rsid w:val="00C16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utenvrij.nl" TargetMode="External"/><Relationship Id="rId5" Type="http://schemas.openxmlformats.org/officeDocument/2006/relationships/styles" Target="styles.xml"/><Relationship Id="rId10" Type="http://schemas.openxmlformats.org/officeDocument/2006/relationships/hyperlink" Target="Https://www.ncv.nl/professionals/nicolette-wierdsm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13089-8aa7-421a-9bcf-2ae71160a9f5" xsi:nil="true"/>
    <lcf76f155ced4ddcb4097134ff3c332f xmlns="818ea386-cb6b-4022-a1a3-3aa9835f41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44D530A37A34AB6F4EB5D8A158F75" ma:contentTypeVersion="14" ma:contentTypeDescription="Een nieuw document maken." ma:contentTypeScope="" ma:versionID="0c3a48a6a4f04e77cc7ee9dd3ad8f651">
  <xsd:schema xmlns:xsd="http://www.w3.org/2001/XMLSchema" xmlns:xs="http://www.w3.org/2001/XMLSchema" xmlns:p="http://schemas.microsoft.com/office/2006/metadata/properties" xmlns:ns2="818ea386-cb6b-4022-a1a3-3aa9835f415f" xmlns:ns3="f4313089-8aa7-421a-9bcf-2ae71160a9f5" targetNamespace="http://schemas.microsoft.com/office/2006/metadata/properties" ma:root="true" ma:fieldsID="9029f3bffa032a4a6a7f62c95ac9e8c8" ns2:_="" ns3:_="">
    <xsd:import namespace="818ea386-cb6b-4022-a1a3-3aa9835f415f"/>
    <xsd:import namespace="f4313089-8aa7-421a-9bcf-2ae71160a9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ea386-cb6b-4022-a1a3-3aa9835f4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f9ea86a-39c3-4ab8-8c9c-a70ceba023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313089-8aa7-421a-9bcf-2ae71160a9f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76ae5b4-977a-4729-9e47-ef0819070750}" ma:internalName="TaxCatchAll" ma:showField="CatchAllData" ma:web="f4313089-8aa7-421a-9bcf-2ae71160a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E39A8-6EBD-485E-B1C5-90C6670301FA}">
  <ds:schemaRefs>
    <ds:schemaRef ds:uri="http://schemas.microsoft.com/office/2006/metadata/properties"/>
    <ds:schemaRef ds:uri="http://schemas.microsoft.com/office/infopath/2007/PartnerControls"/>
    <ds:schemaRef ds:uri="f4313089-8aa7-421a-9bcf-2ae71160a9f5"/>
    <ds:schemaRef ds:uri="818ea386-cb6b-4022-a1a3-3aa9835f415f"/>
  </ds:schemaRefs>
</ds:datastoreItem>
</file>

<file path=customXml/itemProps2.xml><?xml version="1.0" encoding="utf-8"?>
<ds:datastoreItem xmlns:ds="http://schemas.openxmlformats.org/officeDocument/2006/customXml" ds:itemID="{39EF1602-6478-445F-89F8-18C299B96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ea386-cb6b-4022-a1a3-3aa9835f415f"/>
    <ds:schemaRef ds:uri="f4313089-8aa7-421a-9bcf-2ae71160a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E7404-020C-4D22-B969-BAFA64E7C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Redactie | NCV</dc:creator>
  <cp:keywords/>
  <dc:description/>
  <cp:lastModifiedBy>Marieke Docters van Leeuwen | NCV</cp:lastModifiedBy>
  <cp:revision>2</cp:revision>
  <dcterms:created xsi:type="dcterms:W3CDTF">2022-04-04T09:06:00Z</dcterms:created>
  <dcterms:modified xsi:type="dcterms:W3CDTF">2022-04-04T09:06:00Z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0x010100D0944D530A37A34AB6F4EB5D8A158F75</vt:lpwstr>
  </property>
  <property fmtid="{D5CDD505-2E9C-101B-9397-08002B2CF9AE}" pid="3" name="MediaServiceImageTags">
    <vt:lpwstr/>
  </property>
</Properties>
</file>